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98CE" w14:textId="2CAA3F6D" w:rsidR="00681098" w:rsidRPr="007820A8" w:rsidRDefault="00681098" w:rsidP="00775657">
      <w:pPr>
        <w:spacing w:after="0" w:line="276" w:lineRule="auto"/>
        <w:jc w:val="both"/>
        <w:textAlignment w:val="baseline"/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</w:pPr>
      <w:r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28 września 2023 o godz. 19.00 w nowym gmachu Muzeum Historii Polski odbędzie się koncert z okazji otwarcia siedziby Muzeum na warszawskiej Cytadeli. W części pierwszej usłyszymy </w:t>
      </w:r>
      <w:r w:rsidR="0028103B"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 preludia, mazurki, ballady, scherza, nokturny </w:t>
      </w:r>
      <w:r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Fryderyka Chopina w wykonaniu pianistów Janusza Olejniczaka i Tomasza Rittera. W części drugiej odbędzie się nadzwyczajne </w:t>
      </w:r>
      <w:r w:rsidR="0028103B"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wykonanie </w:t>
      </w:r>
      <w:r w:rsidRPr="007820A8">
        <w:rPr>
          <w:rFonts w:eastAsia="Times New Roman" w:cstheme="minorHAnsi"/>
          <w:b/>
          <w:bCs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Polskiego Requiem</w:t>
      </w:r>
      <w:r w:rsidR="0028103B"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 </w:t>
      </w:r>
      <w:r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Krzysztofa Pendereckiego przez Chór Filharmonii Krakowskiej oraz Polską Orkiestrę Sinfonia Iuventus im. Jerzego Semkowa pod dyrekcją </w:t>
      </w:r>
      <w:proofErr w:type="spellStart"/>
      <w:r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>Kirilla</w:t>
      </w:r>
      <w:proofErr w:type="spellEnd"/>
      <w:r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 </w:t>
      </w:r>
      <w:proofErr w:type="spellStart"/>
      <w:r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>Karabitsa</w:t>
      </w:r>
      <w:proofErr w:type="spellEnd"/>
      <w:r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. Transmisja </w:t>
      </w:r>
      <w:r w:rsidR="007820A8"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br/>
      </w:r>
      <w:r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z </w:t>
      </w:r>
      <w:r w:rsidR="003314F6"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 koncertu </w:t>
      </w:r>
      <w:r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>będzie dostępna w TVP Kultura oraz w programie 2. Polskiego Radia.</w:t>
      </w:r>
    </w:p>
    <w:p w14:paraId="53D43E2E" w14:textId="77777777" w:rsidR="004B71C1" w:rsidRPr="007820A8" w:rsidRDefault="004B71C1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bdr w:val="none" w:sz="0" w:space="0" w:color="auto" w:frame="1"/>
          <w:lang w:eastAsia="pl-PL"/>
          <w14:ligatures w14:val="none"/>
        </w:rPr>
      </w:pPr>
    </w:p>
    <w:p w14:paraId="237137F8" w14:textId="1845EC9E" w:rsidR="004B71C1" w:rsidRPr="007820A8" w:rsidRDefault="004B71C1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lang w:eastAsia="pl-PL"/>
          <w14:ligatures w14:val="none"/>
        </w:rPr>
      </w:pPr>
      <w:r w:rsidRPr="007820A8">
        <w:rPr>
          <w:rFonts w:eastAsia="Times New Roman" w:cstheme="minorHAnsi"/>
          <w:spacing w:val="5"/>
          <w:kern w:val="0"/>
          <w:bdr w:val="none" w:sz="0" w:space="0" w:color="auto" w:frame="1"/>
          <w:lang w:eastAsia="pl-PL"/>
          <w14:ligatures w14:val="none"/>
        </w:rPr>
        <w:t xml:space="preserve">Utwory Chopina to arcypolskie dziedzictwo kultury. Nieustannie żywe, wciąż na nowo interpretowane, symbolizujące </w:t>
      </w:r>
      <w:r w:rsidR="0028103B" w:rsidRPr="007820A8">
        <w:rPr>
          <w:rFonts w:eastAsia="Times New Roman" w:cstheme="minorHAnsi"/>
          <w:spacing w:val="5"/>
          <w:kern w:val="0"/>
          <w:bdr w:val="none" w:sz="0" w:space="0" w:color="auto" w:frame="1"/>
          <w:lang w:eastAsia="pl-PL"/>
          <w14:ligatures w14:val="none"/>
        </w:rPr>
        <w:t>ciągłość, ale i zmienność</w:t>
      </w:r>
      <w:r w:rsidRPr="007820A8">
        <w:rPr>
          <w:rFonts w:eastAsia="Times New Roman" w:cstheme="minorHAnsi"/>
          <w:spacing w:val="5"/>
          <w:kern w:val="0"/>
          <w:bdr w:val="none" w:sz="0" w:space="0" w:color="auto" w:frame="1"/>
          <w:lang w:eastAsia="pl-PL"/>
          <w14:ligatures w14:val="none"/>
        </w:rPr>
        <w:t xml:space="preserve"> narodowych dziejów. Podczas uroczystego koncertu z okazji inauguracji Muzeum Historii Polski </w:t>
      </w:r>
      <w:r w:rsidR="003314F6" w:rsidRPr="007820A8">
        <w:rPr>
          <w:rFonts w:eastAsia="Times New Roman" w:cstheme="minorHAnsi"/>
          <w:spacing w:val="5"/>
          <w:kern w:val="0"/>
          <w:bdr w:val="none" w:sz="0" w:space="0" w:color="auto" w:frame="1"/>
          <w:lang w:eastAsia="pl-PL"/>
          <w14:ligatures w14:val="none"/>
        </w:rPr>
        <w:t>utworów</w:t>
      </w:r>
      <w:r w:rsidRPr="007820A8">
        <w:rPr>
          <w:rFonts w:eastAsia="Times New Roman" w:cstheme="minorHAnsi"/>
          <w:spacing w:val="5"/>
          <w:kern w:val="0"/>
          <w:bdr w:val="none" w:sz="0" w:space="0" w:color="auto" w:frame="1"/>
          <w:lang w:eastAsia="pl-PL"/>
          <w14:ligatures w14:val="none"/>
        </w:rPr>
        <w:t xml:space="preserve"> największego narodowego kompozytora, w wirtuozerskim wykonaniu</w:t>
      </w:r>
      <w:r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>,</w:t>
      </w:r>
      <w:r w:rsidRPr="007820A8">
        <w:rPr>
          <w:rFonts w:eastAsia="Times New Roman" w:cstheme="minorHAnsi"/>
          <w:spacing w:val="5"/>
          <w:kern w:val="0"/>
          <w:bdr w:val="none" w:sz="0" w:space="0" w:color="auto" w:frame="1"/>
          <w:lang w:eastAsia="pl-PL"/>
          <w14:ligatures w14:val="none"/>
        </w:rPr>
        <w:t xml:space="preserve"> po prostu nie mogło zabraknąć. </w:t>
      </w:r>
    </w:p>
    <w:p w14:paraId="5F01ADF4" w14:textId="77777777" w:rsidR="00681098" w:rsidRPr="007820A8" w:rsidRDefault="00681098" w:rsidP="00775657">
      <w:pPr>
        <w:spacing w:after="0" w:line="276" w:lineRule="auto"/>
        <w:jc w:val="both"/>
        <w:textAlignment w:val="baseline"/>
        <w:rPr>
          <w:rFonts w:eastAsia="Times New Roman" w:cstheme="minorHAnsi"/>
          <w:b/>
          <w:bCs/>
          <w:spacing w:val="5"/>
          <w:kern w:val="0"/>
          <w:u w:val="single"/>
          <w:bdr w:val="none" w:sz="0" w:space="0" w:color="auto" w:frame="1"/>
          <w:lang w:eastAsia="pl-PL"/>
          <w14:ligatures w14:val="none"/>
        </w:rPr>
      </w:pPr>
    </w:p>
    <w:p w14:paraId="10412844" w14:textId="6DBA6484" w:rsidR="00775657" w:rsidRPr="007820A8" w:rsidRDefault="00681098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lang w:eastAsia="pl-PL"/>
          <w14:ligatures w14:val="none"/>
        </w:rPr>
      </w:pPr>
      <w:r w:rsidRPr="007820A8">
        <w:rPr>
          <w:rFonts w:eastAsia="Times New Roman" w:cstheme="minorHAnsi"/>
          <w:i/>
          <w:iCs/>
          <w:spacing w:val="5"/>
          <w:kern w:val="0"/>
          <w:lang w:eastAsia="pl-PL"/>
          <w14:ligatures w14:val="none"/>
        </w:rPr>
        <w:t>Polskie Requiem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="00775657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to </w:t>
      </w:r>
      <w:r w:rsidR="004B71C1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nie tylko</w:t>
      </w:r>
      <w:r w:rsidR="00775657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akt kompozytorskie</w:t>
      </w:r>
      <w:r w:rsidR="00AF1520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go</w:t>
      </w:r>
      <w:r w:rsidR="00775657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="00AF1520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mistrzostwa</w:t>
      </w:r>
      <w:r w:rsidR="00775657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Krzysztofa Pendereckiego. To również krystalizująca się z czasem wielka forma kantatowo-oratoryjna, stanowiąca </w:t>
      </w:r>
      <w:r w:rsidR="003314F6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świadectwo</w:t>
      </w:r>
      <w:r w:rsidR="00775657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pamięci tragicznych wydarzeń polskiej historii.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Lament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proofErr w:type="spellStart"/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Lacrimosa</w:t>
      </w:r>
      <w:proofErr w:type="spellEnd"/>
      <w:r w:rsidR="00775657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powstał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na uroczystość odsłonięcia pomnika Ofiar Grudnia </w:t>
      </w:r>
      <w:r w:rsidR="0028103B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'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70, symbolizującego walkę robotników z komunistyczną władzą. Wykonanie utworu 16 grudnia 1980 roku w Gdańsku</w:t>
      </w:r>
      <w:r w:rsidR="007820A8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stało się manifestacją siły Solidarności.</w:t>
      </w:r>
      <w:r w:rsidR="00775657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Z kolei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modlitw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a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błagaln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a</w:t>
      </w:r>
      <w:r w:rsidR="00775657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proofErr w:type="spellStart"/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Agnus</w:t>
      </w:r>
      <w:proofErr w:type="spellEnd"/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 Dei</w:t>
      </w:r>
      <w:r w:rsidR="007820A8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została w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ykonan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a 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podczas uroczystości żałobnych Prymasa 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Stefana Wyszyńskiego w maju 1981 r</w:t>
      </w:r>
      <w:r w:rsidR="0028103B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oku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.</w:t>
      </w:r>
    </w:p>
    <w:p w14:paraId="0F098595" w14:textId="77777777" w:rsidR="00775657" w:rsidRPr="007820A8" w:rsidRDefault="00775657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lang w:eastAsia="pl-PL"/>
          <w14:ligatures w14:val="none"/>
        </w:rPr>
      </w:pPr>
    </w:p>
    <w:p w14:paraId="28E7E85D" w14:textId="09B5568E" w:rsidR="00775657" w:rsidRPr="007820A8" w:rsidRDefault="00681098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lang w:eastAsia="pl-PL"/>
          <w14:ligatures w14:val="none"/>
        </w:rPr>
      </w:pP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Po wprowadzeniu stanu wojennego</w:t>
      </w:r>
      <w:r w:rsidR="007820A8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Penderecki sięgnął do kolejnych tekstów liturgii mszy żałobnej. </w:t>
      </w:r>
      <w:proofErr w:type="spellStart"/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Dies</w:t>
      </w:r>
      <w:proofErr w:type="spellEnd"/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 </w:t>
      </w:r>
      <w:proofErr w:type="spellStart"/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irae</w:t>
      </w:r>
      <w:proofErr w:type="spellEnd"/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zadedykował Powstaniu Warszawskiemu – bohaterskiej i tragicznej walce o niepodległość, której pamięć była niszczona przez komunistów. Drugą –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proofErr w:type="spellStart"/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Recordare</w:t>
      </w:r>
      <w:proofErr w:type="spellEnd"/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 </w:t>
      </w:r>
      <w:proofErr w:type="spellStart"/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Jesu</w:t>
      </w:r>
      <w:proofErr w:type="spellEnd"/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 </w:t>
      </w:r>
      <w:proofErr w:type="spellStart"/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pie</w:t>
      </w:r>
      <w:proofErr w:type="spellEnd"/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– poświęcił pamięci ofiary życia Ojca Kolbego w 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niemieckim obozie koncentracyjnym 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Auschwitz. Część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Libera me, Domine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, oparta na tekście responsorium i poprzedzająca finał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Polskiego Requiem</w:t>
      </w:r>
      <w:r w:rsidR="007820A8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="00F56764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przywołuje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tragedię Katynia – zatajaną przez lata prawdę o dokonanym przez sowieckie władze mordzie tysięcy oficerów polskich. </w:t>
      </w:r>
    </w:p>
    <w:p w14:paraId="55EE4884" w14:textId="77777777" w:rsidR="00775657" w:rsidRPr="007820A8" w:rsidRDefault="00775657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lang w:eastAsia="pl-PL"/>
          <w14:ligatures w14:val="none"/>
        </w:rPr>
      </w:pPr>
    </w:p>
    <w:p w14:paraId="6F65BDD2" w14:textId="0CC640A2" w:rsidR="00681098" w:rsidRPr="007820A8" w:rsidRDefault="00F56764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lang w:eastAsia="pl-PL"/>
          <w14:ligatures w14:val="none"/>
        </w:rPr>
      </w:pP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Po</w:t>
      </w:r>
      <w:r w:rsidR="00681098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odzyskaniu przez Polskę niepodległości</w:t>
      </w: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="00681098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kompozytor włączył do </w:t>
      </w:r>
      <w:r w:rsidR="00681098" w:rsidRPr="007820A8">
        <w:rPr>
          <w:rFonts w:eastAsia="Times New Roman" w:cstheme="minorHAnsi"/>
          <w:i/>
          <w:iCs/>
          <w:spacing w:val="5"/>
          <w:kern w:val="0"/>
          <w:lang w:eastAsia="pl-PL"/>
          <w14:ligatures w14:val="none"/>
        </w:rPr>
        <w:t>Polskiego Requiem</w:t>
      </w:r>
      <w:r w:rsidR="00681098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pochwalne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proofErr w:type="spellStart"/>
      <w:r w:rsidR="00681098"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Sanctus</w:t>
      </w:r>
      <w:proofErr w:type="spellEnd"/>
      <w:r w:rsidR="00681098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, 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przesuwające</w:t>
      </w:r>
      <w:r w:rsidR="00681098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punkt ciężkości utworu w stronę „sfery światła”. Wreszcie,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proofErr w:type="spellStart"/>
      <w:r w:rsidR="00681098"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Chaconne</w:t>
      </w:r>
      <w:proofErr w:type="spellEnd"/>
      <w:r w:rsidR="00681098"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 in </w:t>
      </w:r>
      <w:proofErr w:type="spellStart"/>
      <w:r w:rsidR="00681098"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memoria</w:t>
      </w:r>
      <w:proofErr w:type="spellEnd"/>
      <w:r w:rsidR="00681098"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 xml:space="preserve"> del Giovanni Paolo II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, skomponowana w roku 2005 po śmierci Papieża Polaka, </w:t>
      </w:r>
      <w:r w:rsidR="00681098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zamknęła ostatecznie całość</w:t>
      </w:r>
      <w:r w:rsidR="00191612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 </w:t>
      </w:r>
      <w:r w:rsidR="00681098" w:rsidRPr="007820A8">
        <w:rPr>
          <w:rFonts w:eastAsia="Times New Roman" w:cstheme="minorHAnsi"/>
          <w:i/>
          <w:iCs/>
          <w:spacing w:val="5"/>
          <w:kern w:val="0"/>
          <w:bdr w:val="none" w:sz="0" w:space="0" w:color="auto" w:frame="1"/>
          <w:lang w:eastAsia="pl-PL"/>
          <w14:ligatures w14:val="none"/>
        </w:rPr>
        <w:t>Polskiego Requiem</w:t>
      </w:r>
      <w:r w:rsidR="00681098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>.</w:t>
      </w:r>
    </w:p>
    <w:p w14:paraId="21CAA4FD" w14:textId="77777777" w:rsidR="00191612" w:rsidRPr="007820A8" w:rsidRDefault="00191612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lang w:eastAsia="pl-PL"/>
          <w14:ligatures w14:val="none"/>
        </w:rPr>
      </w:pPr>
    </w:p>
    <w:p w14:paraId="007123D4" w14:textId="441D7764" w:rsidR="00191612" w:rsidRPr="007820A8" w:rsidRDefault="00191612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lang w:eastAsia="pl-PL"/>
          <w14:ligatures w14:val="none"/>
        </w:rPr>
      </w:pPr>
      <w:r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Obie części koncertu znakomicie się uzupełniają, stanowiąc przemyślaną opowieść o polskich dziejach i zaproszenie do refleksji nad </w:t>
      </w:r>
      <w:r w:rsidR="00D43996" w:rsidRPr="007820A8">
        <w:rPr>
          <w:rFonts w:eastAsia="Times New Roman" w:cstheme="minorHAnsi"/>
          <w:spacing w:val="5"/>
          <w:kern w:val="0"/>
          <w:lang w:eastAsia="pl-PL"/>
          <w14:ligatures w14:val="none"/>
        </w:rPr>
        <w:t xml:space="preserve">polską historią i polską kulturą. </w:t>
      </w:r>
    </w:p>
    <w:p w14:paraId="397A125E" w14:textId="1B1F7C9D" w:rsidR="00AF1520" w:rsidRPr="007820A8" w:rsidRDefault="00AF1520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lang w:eastAsia="pl-PL"/>
          <w14:ligatures w14:val="none"/>
        </w:rPr>
      </w:pPr>
    </w:p>
    <w:p w14:paraId="21FC4C0F" w14:textId="2B366719" w:rsidR="00AF1520" w:rsidRPr="007820A8" w:rsidRDefault="00AF1520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lang w:eastAsia="pl-PL"/>
          <w14:ligatures w14:val="none"/>
        </w:rPr>
      </w:pPr>
      <w:r w:rsidRPr="007820A8">
        <w:rPr>
          <w:rFonts w:cstheme="minorHAnsi"/>
          <w:spacing w:val="5"/>
          <w:shd w:val="clear" w:color="auto" w:fill="FFFFFF"/>
        </w:rPr>
        <w:t>Audytorium Muzeum Historii Polski liczy blisko 580 miejsc. To przestrzeń na koncerty, widowiska, konferencje, debaty oraz inne wydarzenia. To także stała sala koncertowa Polskiej Orkiestry Sinfonia Iuventus im. Jerzego Semkowa. </w:t>
      </w:r>
    </w:p>
    <w:p w14:paraId="77DFAF6B" w14:textId="77777777" w:rsidR="00AF1520" w:rsidRPr="007820A8" w:rsidRDefault="00AF1520" w:rsidP="00775657">
      <w:pPr>
        <w:spacing w:after="0" w:line="276" w:lineRule="auto"/>
        <w:jc w:val="both"/>
        <w:textAlignment w:val="baseline"/>
        <w:rPr>
          <w:rFonts w:eastAsia="Times New Roman" w:cstheme="minorHAnsi"/>
          <w:spacing w:val="5"/>
          <w:kern w:val="0"/>
          <w:lang w:eastAsia="pl-PL"/>
          <w14:ligatures w14:val="none"/>
        </w:rPr>
      </w:pPr>
    </w:p>
    <w:p w14:paraId="35137009" w14:textId="77777777" w:rsidR="00353E77" w:rsidRPr="007820A8" w:rsidRDefault="00353E77" w:rsidP="00775657">
      <w:pPr>
        <w:spacing w:after="0"/>
        <w:jc w:val="both"/>
      </w:pPr>
    </w:p>
    <w:p w14:paraId="0B85B754" w14:textId="080B2959" w:rsidR="00191612" w:rsidRPr="00775657" w:rsidRDefault="00191612" w:rsidP="00775657">
      <w:pPr>
        <w:spacing w:after="0"/>
        <w:jc w:val="both"/>
      </w:pPr>
      <w:r w:rsidRPr="007820A8">
        <w:rPr>
          <w:rFonts w:eastAsia="Times New Roman" w:cstheme="minorHAnsi"/>
          <w:b/>
          <w:bCs/>
          <w:spacing w:val="5"/>
          <w:kern w:val="0"/>
          <w:bdr w:val="none" w:sz="0" w:space="0" w:color="auto" w:frame="1"/>
          <w:lang w:eastAsia="pl-PL"/>
          <w14:ligatures w14:val="none"/>
        </w:rPr>
        <w:t>Koncert będzie transmitowany na antenie TVP Kultura oraz w Programie 2 Polski</w:t>
      </w:r>
      <w:r w:rsidRPr="00681098">
        <w:rPr>
          <w:rFonts w:eastAsia="Times New Roman" w:cstheme="minorHAnsi"/>
          <w:b/>
          <w:bCs/>
          <w:color w:val="2E2E2E"/>
          <w:spacing w:val="5"/>
          <w:kern w:val="0"/>
          <w:bdr w:val="none" w:sz="0" w:space="0" w:color="auto" w:frame="1"/>
          <w:lang w:eastAsia="pl-PL"/>
          <w14:ligatures w14:val="none"/>
        </w:rPr>
        <w:t>ego Radia.</w:t>
      </w:r>
    </w:p>
    <w:sectPr w:rsidR="00191612" w:rsidRPr="0077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2F"/>
    <w:rsid w:val="00191612"/>
    <w:rsid w:val="0028103B"/>
    <w:rsid w:val="003314F6"/>
    <w:rsid w:val="00353E77"/>
    <w:rsid w:val="003F4CCA"/>
    <w:rsid w:val="00411268"/>
    <w:rsid w:val="004B71C1"/>
    <w:rsid w:val="004C42E9"/>
    <w:rsid w:val="00681098"/>
    <w:rsid w:val="006F3959"/>
    <w:rsid w:val="00775657"/>
    <w:rsid w:val="007820A8"/>
    <w:rsid w:val="00AF1520"/>
    <w:rsid w:val="00BE7E2F"/>
    <w:rsid w:val="00D43996"/>
    <w:rsid w:val="00F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F73A"/>
  <w15:chartTrackingRefBased/>
  <w15:docId w15:val="{53799680-294F-4AF2-83F1-6D87495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E2F"/>
  </w:style>
  <w:style w:type="paragraph" w:styleId="Nagwek2">
    <w:name w:val="heading 2"/>
    <w:basedOn w:val="Normalny"/>
    <w:link w:val="Nagwek2Znak"/>
    <w:uiPriority w:val="9"/>
    <w:qFormat/>
    <w:rsid w:val="00681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8109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81098"/>
    <w:rPr>
      <w:b/>
      <w:bCs/>
    </w:rPr>
  </w:style>
  <w:style w:type="character" w:styleId="Uwydatnienie">
    <w:name w:val="Emphasis"/>
    <w:basedOn w:val="Domylnaczcionkaakapitu"/>
    <w:uiPriority w:val="20"/>
    <w:qFormat/>
    <w:rsid w:val="0068109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81098"/>
    <w:rPr>
      <w:color w:val="0000FF"/>
      <w:u w:val="single"/>
    </w:rPr>
  </w:style>
  <w:style w:type="character" w:customStyle="1" w:styleId="article-photohint">
    <w:name w:val="article-photo__hint"/>
    <w:basedOn w:val="Domylnaczcionkaakapitu"/>
    <w:rsid w:val="00681098"/>
  </w:style>
  <w:style w:type="character" w:customStyle="1" w:styleId="article-infoquoationauthor-fullname">
    <w:name w:val="article-info__quoation__author-fullname"/>
    <w:basedOn w:val="Domylnaczcionkaakapitu"/>
    <w:rsid w:val="00681098"/>
  </w:style>
  <w:style w:type="character" w:customStyle="1" w:styleId="article-imagesenlarge">
    <w:name w:val="article-images__enlarge"/>
    <w:basedOn w:val="Domylnaczcionkaakapitu"/>
    <w:rsid w:val="0068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40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0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493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133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10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587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85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6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47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752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83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85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29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72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8089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68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6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69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2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94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238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36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523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868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22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9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91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6437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809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58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Przeperski</dc:creator>
  <cp:keywords/>
  <dc:description/>
  <cp:lastModifiedBy>Emilia Szczęsna</cp:lastModifiedBy>
  <cp:revision>2</cp:revision>
  <dcterms:created xsi:type="dcterms:W3CDTF">2023-09-25T10:26:00Z</dcterms:created>
  <dcterms:modified xsi:type="dcterms:W3CDTF">2023-09-25T10:26:00Z</dcterms:modified>
</cp:coreProperties>
</file>